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6DB" w:rsidRDefault="002046DB" w:rsidP="002046DB">
      <w:pPr>
        <w:spacing w:after="0" w:line="240" w:lineRule="auto"/>
        <w:textAlignment w:val="baseline"/>
        <w:rPr>
          <w:rFonts w:ascii="Arial" w:eastAsia="Times New Roman" w:hAnsi="Arial" w:cs="Arial"/>
          <w:b/>
          <w:sz w:val="24"/>
          <w:szCs w:val="24"/>
          <w:lang w:eastAsia="es-AR"/>
        </w:rPr>
      </w:pPr>
    </w:p>
    <w:p w:rsidR="002046DB" w:rsidRPr="002046DB" w:rsidRDefault="002046DB" w:rsidP="002046DB">
      <w:pPr>
        <w:spacing w:after="0" w:line="240" w:lineRule="auto"/>
        <w:textAlignment w:val="baseline"/>
        <w:rPr>
          <w:rFonts w:ascii="Arial" w:eastAsia="Times New Roman" w:hAnsi="Arial" w:cs="Arial"/>
          <w:b/>
          <w:sz w:val="24"/>
          <w:szCs w:val="24"/>
          <w:lang w:eastAsia="es-AR"/>
        </w:rPr>
      </w:pPr>
      <w:r>
        <w:rPr>
          <w:rFonts w:ascii="Arial" w:eastAsia="Times New Roman" w:hAnsi="Arial" w:cs="Arial"/>
          <w:b/>
          <w:sz w:val="24"/>
          <w:szCs w:val="24"/>
          <w:lang w:eastAsia="es-AR"/>
        </w:rPr>
        <w:t>“</w:t>
      </w:r>
      <w:r w:rsidRPr="002046DB">
        <w:rPr>
          <w:rFonts w:ascii="Arial" w:eastAsia="Times New Roman" w:hAnsi="Arial" w:cs="Arial"/>
          <w:b/>
          <w:sz w:val="24"/>
          <w:szCs w:val="24"/>
          <w:lang w:eastAsia="es-AR"/>
        </w:rPr>
        <w:t>La inclusión educativa de estudiantes en situación de discapacidad: un desafío para todos y todas"</w:t>
      </w:r>
    </w:p>
    <w:p w:rsidR="002046DB" w:rsidRPr="002046DB" w:rsidRDefault="002046DB" w:rsidP="002046DB">
      <w:pPr>
        <w:spacing w:before="144" w:after="288" w:line="240" w:lineRule="auto"/>
        <w:textAlignment w:val="baseline"/>
        <w:rPr>
          <w:rFonts w:ascii="Arial" w:eastAsia="Times New Roman" w:hAnsi="Arial" w:cs="Arial"/>
          <w:sz w:val="24"/>
          <w:szCs w:val="24"/>
          <w:lang w:eastAsia="es-AR"/>
        </w:rPr>
      </w:pPr>
      <w:r w:rsidRPr="002046DB">
        <w:rPr>
          <w:rFonts w:ascii="Arial" w:eastAsia="Times New Roman" w:hAnsi="Arial" w:cs="Arial"/>
          <w:sz w:val="24"/>
          <w:szCs w:val="24"/>
          <w:lang w:eastAsia="es-AR"/>
        </w:rPr>
        <w:t xml:space="preserve">Directora: Liliana De Lucca  -  Co-directora: Nadia </w:t>
      </w:r>
      <w:proofErr w:type="spellStart"/>
      <w:r w:rsidRPr="002046DB">
        <w:rPr>
          <w:rFonts w:ascii="Arial" w:eastAsia="Times New Roman" w:hAnsi="Arial" w:cs="Arial"/>
          <w:sz w:val="24"/>
          <w:szCs w:val="24"/>
          <w:lang w:eastAsia="es-AR"/>
        </w:rPr>
        <w:t>Carli</w:t>
      </w:r>
      <w:proofErr w:type="spellEnd"/>
    </w:p>
    <w:p w:rsidR="002046DB" w:rsidRDefault="002046DB" w:rsidP="002046DB">
      <w:pPr>
        <w:spacing w:after="0" w:line="360" w:lineRule="auto"/>
        <w:rPr>
          <w:rFonts w:ascii="Arial" w:eastAsia="Times New Roman" w:hAnsi="Arial" w:cs="Arial"/>
          <w:sz w:val="24"/>
          <w:szCs w:val="24"/>
          <w:lang w:eastAsia="es-AR"/>
        </w:rPr>
      </w:pPr>
      <w:r>
        <w:rPr>
          <w:rFonts w:ascii="Arial" w:eastAsia="Times New Roman" w:hAnsi="Arial" w:cs="Arial"/>
          <w:sz w:val="24"/>
          <w:szCs w:val="24"/>
          <w:lang w:eastAsia="es-AR"/>
        </w:rPr>
        <w:t>Disp. CD-E Nº 025/21  -  Res. HCS Nº 295/21</w:t>
      </w:r>
    </w:p>
    <w:p w:rsidR="002046DB" w:rsidRPr="002046DB" w:rsidRDefault="002046DB" w:rsidP="002046DB">
      <w:pPr>
        <w:spacing w:after="0" w:line="360" w:lineRule="auto"/>
        <w:rPr>
          <w:rFonts w:ascii="Arial" w:hAnsi="Arial" w:cs="Arial"/>
          <w:color w:val="222222"/>
          <w:sz w:val="24"/>
          <w:szCs w:val="24"/>
          <w:shd w:val="clear" w:color="auto" w:fill="FFFFFF"/>
        </w:rPr>
      </w:pPr>
    </w:p>
    <w:p w:rsidR="002046DB" w:rsidRPr="002046DB" w:rsidRDefault="002046DB" w:rsidP="002046DB">
      <w:pPr>
        <w:spacing w:after="0" w:line="36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RESUMEN:</w:t>
      </w:r>
    </w:p>
    <w:p w:rsidR="002046DB" w:rsidRDefault="002046DB" w:rsidP="002046DB">
      <w:pPr>
        <w:spacing w:after="0" w:line="360" w:lineRule="auto"/>
        <w:rPr>
          <w:rFonts w:ascii="Arial" w:hAnsi="Arial" w:cs="Arial"/>
          <w:color w:val="222222"/>
          <w:sz w:val="24"/>
          <w:szCs w:val="24"/>
          <w:shd w:val="clear" w:color="auto" w:fill="FFFFFF"/>
        </w:rPr>
      </w:pPr>
      <w:r w:rsidRPr="002C4472">
        <w:rPr>
          <w:rFonts w:ascii="Arial" w:hAnsi="Arial" w:cs="Arial"/>
          <w:color w:val="222222"/>
          <w:sz w:val="24"/>
          <w:szCs w:val="24"/>
          <w:shd w:val="clear" w:color="auto" w:fill="FFFFFF"/>
        </w:rPr>
        <w:t>El presente taller surge ante la demanda sentida de la comunidad educativa producto del vacío existente en la formación docente, respecto a temáticas y herramientas que colaboren y faciliten la inclusión educativa de las personas en situación de discapacidad.</w:t>
      </w:r>
    </w:p>
    <w:p w:rsidR="002046DB" w:rsidRPr="002046DB" w:rsidRDefault="002046DB" w:rsidP="002046DB">
      <w:pPr>
        <w:spacing w:after="0" w:line="360" w:lineRule="auto"/>
        <w:rPr>
          <w:rFonts w:ascii="Arial" w:hAnsi="Arial" w:cs="Arial"/>
          <w:color w:val="222222"/>
          <w:sz w:val="24"/>
          <w:szCs w:val="24"/>
          <w:shd w:val="clear" w:color="auto" w:fill="FFFFFF"/>
        </w:rPr>
      </w:pPr>
      <w:r w:rsidRPr="002046DB">
        <w:rPr>
          <w:rFonts w:ascii="Arial" w:hAnsi="Arial" w:cs="Arial"/>
          <w:color w:val="222222"/>
          <w:sz w:val="24"/>
          <w:szCs w:val="24"/>
          <w:shd w:val="clear" w:color="auto" w:fill="FFFFFF"/>
        </w:rPr>
        <w:t xml:space="preserve">Desde el Seminario de pedagogía especial, posicionados y amparados en los planteos efectuados en la convención, en el Modelo Social y en la normativa vigente, nos proponemos habilitar para docentes de los niveles inicial, primaria un espacio que le permita reflexionar sobre concepciones acerca de la normalidad y discapacidad, a fin de repensar sus propias prácticas docentes, considerando la necesidad de avanzar en un modelo de apoyos que mitiguen las barreras del entorno para el aprendizaje. La capacitación constará de cinco clases virtuales y un encuentro presencial (si las condiciones epidemiológicas lo permiten) para la instancia de cierre. </w:t>
      </w:r>
    </w:p>
    <w:p w:rsidR="002046DB" w:rsidRPr="002046DB" w:rsidRDefault="002046DB" w:rsidP="002046DB">
      <w:pPr>
        <w:spacing w:after="0" w:line="360" w:lineRule="auto"/>
        <w:rPr>
          <w:rFonts w:ascii="Arial" w:hAnsi="Arial" w:cs="Arial"/>
          <w:sz w:val="24"/>
          <w:szCs w:val="24"/>
        </w:rPr>
      </w:pPr>
      <w:r w:rsidRPr="002046DB">
        <w:rPr>
          <w:rFonts w:ascii="Arial" w:hAnsi="Arial" w:cs="Arial"/>
          <w:color w:val="222222"/>
          <w:sz w:val="24"/>
          <w:szCs w:val="24"/>
          <w:shd w:val="clear" w:color="auto" w:fill="FFFFFF"/>
        </w:rPr>
        <w:t>Se trabajará aspectos relacionados con el marco conceptual y epistemológico desde el cual nos posicionamos y la evolución del concepto de discapacidad enfatizando el modelo social. También se abordará el impacto de la Convención Internacional para las personas con discapacidad, la corresponsabilidad docente en las prácticas pedagógicas y la importancia de detectar las barreras del entorno para generar apoyos que permitan mayor accesibilidad, aprendizaje y participación de las personas en situación de discapacidad. Finalmente, el último encuentro, se destinará a la socialización e intercambio de experiencias y aprendizajes.</w:t>
      </w:r>
    </w:p>
    <w:p w:rsidR="0059579E" w:rsidRPr="002046DB" w:rsidRDefault="0059579E">
      <w:pPr>
        <w:rPr>
          <w:rFonts w:ascii="Arial" w:hAnsi="Arial" w:cs="Arial"/>
          <w:sz w:val="24"/>
          <w:szCs w:val="24"/>
        </w:rPr>
      </w:pPr>
    </w:p>
    <w:sectPr w:rsidR="0059579E" w:rsidRPr="002046DB" w:rsidSect="0059579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1672AF"/>
    <w:multiLevelType w:val="multilevel"/>
    <w:tmpl w:val="FFAE4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2046DB"/>
    <w:rsid w:val="002046DB"/>
    <w:rsid w:val="00570608"/>
    <w:rsid w:val="0059579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6DB"/>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046DB"/>
    <w:rPr>
      <w:color w:val="0000FF"/>
      <w:u w:val="single"/>
    </w:rPr>
  </w:style>
  <w:style w:type="paragraph" w:styleId="NormalWeb">
    <w:name w:val="Normal (Web)"/>
    <w:basedOn w:val="Normal"/>
    <w:uiPriority w:val="99"/>
    <w:semiHidden/>
    <w:unhideWhenUsed/>
    <w:rsid w:val="002046DB"/>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r="http://schemas.openxmlformats.org/officeDocument/2006/relationships" xmlns:w="http://schemas.openxmlformats.org/wordprocessingml/2006/main">
  <w:divs>
    <w:div w:id="108141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270</Words>
  <Characters>1488</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Veronica Campos</dc:creator>
  <cp:lastModifiedBy>Marisa Veronica Campos</cp:lastModifiedBy>
  <cp:revision>1</cp:revision>
  <dcterms:created xsi:type="dcterms:W3CDTF">2021-12-06T18:43:00Z</dcterms:created>
  <dcterms:modified xsi:type="dcterms:W3CDTF">2021-12-06T18:49:00Z</dcterms:modified>
</cp:coreProperties>
</file>