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B29" w:rsidRPr="00794B29" w:rsidRDefault="00794B29" w:rsidP="00794B29">
      <w:pPr>
        <w:pStyle w:val="NormalWeb"/>
        <w:spacing w:before="240" w:beforeAutospacing="0" w:after="240" w:afterAutospacing="0"/>
        <w:jc w:val="both"/>
        <w:rPr>
          <w:rFonts w:asciiTheme="minorHAnsi" w:hAnsiTheme="minorHAnsi" w:cstheme="minorHAnsi"/>
        </w:rPr>
      </w:pPr>
      <w:r w:rsidRPr="00794B29">
        <w:rPr>
          <w:rFonts w:asciiTheme="minorHAnsi" w:hAnsiTheme="minorHAnsi" w:cstheme="minorHAnsi"/>
          <w:b/>
          <w:bCs/>
          <w:color w:val="000000"/>
          <w:shd w:val="clear" w:color="auto" w:fill="FFFFFF"/>
        </w:rPr>
        <w:t>“Debates y tensiones sobre la literatura para la primera infancia (1960-1980.”</w:t>
      </w:r>
      <w:r w:rsidRPr="00794B29">
        <w:rPr>
          <w:rFonts w:asciiTheme="minorHAnsi" w:hAnsiTheme="minorHAnsi" w:cstheme="minorHAnsi"/>
          <w:b/>
          <w:bCs/>
          <w:color w:val="FF0000"/>
          <w:shd w:val="clear" w:color="auto" w:fill="FFFFFF"/>
        </w:rPr>
        <w:t> </w:t>
      </w:r>
      <w:r>
        <w:rPr>
          <w:rFonts w:asciiTheme="minorHAnsi" w:hAnsiTheme="minorHAnsi" w:cstheme="minorHAnsi"/>
          <w:b/>
          <w:bCs/>
          <w:color w:val="FF0000"/>
          <w:shd w:val="clear" w:color="auto" w:fill="FFFFFF"/>
        </w:rPr>
        <w:t xml:space="preserve">  </w:t>
      </w:r>
      <w:r w:rsidRPr="00794B29">
        <w:rPr>
          <w:rFonts w:asciiTheme="minorHAnsi" w:hAnsiTheme="minorHAnsi" w:cstheme="minorHAnsi"/>
          <w:color w:val="000000"/>
          <w:shd w:val="clear" w:color="auto" w:fill="FFFFFF"/>
        </w:rPr>
        <w:t>Directora: Rosana Elizabeth Ponce (</w:t>
      </w:r>
      <w:hyperlink r:id="rId4" w:history="1">
        <w:r w:rsidRPr="00794B29">
          <w:rPr>
            <w:rStyle w:val="Hipervnculo"/>
            <w:rFonts w:asciiTheme="minorHAnsi" w:hAnsiTheme="minorHAnsi" w:cstheme="minorHAnsi"/>
            <w:color w:val="1155CC"/>
            <w:shd w:val="clear" w:color="auto" w:fill="FFFFFF"/>
          </w:rPr>
          <w:t>roeliponce@gmail.com</w:t>
        </w:r>
      </w:hyperlink>
      <w:r w:rsidR="006661FB">
        <w:rPr>
          <w:rFonts w:asciiTheme="minorHAnsi" w:hAnsiTheme="minorHAnsi" w:cstheme="minorHAnsi"/>
          <w:color w:val="000000"/>
          <w:shd w:val="clear" w:color="auto" w:fill="FFFFFF"/>
        </w:rPr>
        <w:t>)  </w:t>
      </w:r>
      <w:r w:rsidRPr="00794B29">
        <w:rPr>
          <w:rFonts w:asciiTheme="minorHAnsi" w:hAnsiTheme="minorHAnsi" w:cstheme="minorHAnsi"/>
          <w:color w:val="000000"/>
          <w:shd w:val="clear" w:color="auto" w:fill="FFFFFF"/>
        </w:rPr>
        <w:t xml:space="preserve"> Disp. CD-E Nº 033/20    </w:t>
      </w:r>
      <w:r>
        <w:rPr>
          <w:rFonts w:asciiTheme="minorHAnsi" w:hAnsiTheme="minorHAnsi" w:cstheme="minorHAnsi"/>
          <w:color w:val="000000"/>
          <w:shd w:val="clear" w:color="auto" w:fill="FFFFFF"/>
        </w:rPr>
        <w:t>   </w:t>
      </w:r>
      <w:r w:rsidR="006661FB">
        <w:rPr>
          <w:rFonts w:asciiTheme="minorHAnsi" w:hAnsiTheme="minorHAnsi" w:cstheme="minorHAnsi"/>
          <w:color w:val="000000"/>
          <w:shd w:val="clear" w:color="auto" w:fill="FFFFFF"/>
        </w:rPr>
        <w:t xml:space="preserve">    </w:t>
      </w:r>
      <w:r w:rsidRPr="00794B29">
        <w:rPr>
          <w:rFonts w:asciiTheme="minorHAnsi" w:hAnsiTheme="minorHAnsi" w:cstheme="minorHAnsi"/>
          <w:color w:val="000000"/>
          <w:shd w:val="clear" w:color="auto" w:fill="FFFFFF"/>
        </w:rPr>
        <w:t xml:space="preserve">Integrantes: Ana Paula </w:t>
      </w:r>
      <w:proofErr w:type="spellStart"/>
      <w:r w:rsidRPr="00794B29">
        <w:rPr>
          <w:rFonts w:asciiTheme="minorHAnsi" w:hAnsiTheme="minorHAnsi" w:cstheme="minorHAnsi"/>
          <w:color w:val="000000"/>
          <w:shd w:val="clear" w:color="auto" w:fill="FFFFFF"/>
        </w:rPr>
        <w:t>Saab</w:t>
      </w:r>
      <w:proofErr w:type="spellEnd"/>
      <w:r w:rsidRPr="00794B29">
        <w:rPr>
          <w:rFonts w:asciiTheme="minorHAnsi" w:hAnsiTheme="minorHAnsi" w:cstheme="minorHAnsi"/>
          <w:color w:val="000000"/>
          <w:shd w:val="clear" w:color="auto" w:fill="FFFFFF"/>
        </w:rPr>
        <w:t>,</w:t>
      </w:r>
      <w:r w:rsidR="006E7F7F">
        <w:rPr>
          <w:rFonts w:asciiTheme="minorHAnsi" w:hAnsiTheme="minorHAnsi" w:cstheme="minorHAnsi"/>
          <w:color w:val="000000"/>
          <w:shd w:val="clear" w:color="auto" w:fill="FFFFFF"/>
        </w:rPr>
        <w:t xml:space="preserve"> Susana Vital y Laura </w:t>
      </w:r>
      <w:proofErr w:type="spellStart"/>
      <w:r w:rsidR="006E7F7F">
        <w:rPr>
          <w:rFonts w:asciiTheme="minorHAnsi" w:hAnsiTheme="minorHAnsi" w:cstheme="minorHAnsi"/>
          <w:color w:val="000000"/>
          <w:shd w:val="clear" w:color="auto" w:fill="FFFFFF"/>
        </w:rPr>
        <w:t>Tranzillo</w:t>
      </w:r>
      <w:proofErr w:type="spellEnd"/>
      <w:r w:rsidR="006E7F7F">
        <w:rPr>
          <w:rFonts w:asciiTheme="minorHAnsi" w:hAnsiTheme="minorHAnsi" w:cstheme="minorHAnsi"/>
          <w:color w:val="000000"/>
          <w:shd w:val="clear" w:color="auto" w:fill="FFFFFF"/>
        </w:rPr>
        <w:t>, Karina Barrera</w:t>
      </w:r>
    </w:p>
    <w:p w:rsidR="00794B29" w:rsidRPr="00794B29" w:rsidRDefault="00794B29" w:rsidP="00794B29">
      <w:pPr>
        <w:pStyle w:val="NormalWeb"/>
        <w:spacing w:before="240" w:beforeAutospacing="0" w:after="240" w:afterAutospacing="0"/>
        <w:rPr>
          <w:rFonts w:asciiTheme="minorHAnsi" w:hAnsiTheme="minorHAnsi" w:cstheme="minorHAnsi"/>
        </w:rPr>
      </w:pPr>
      <w:r w:rsidRPr="00794B29">
        <w:rPr>
          <w:rFonts w:asciiTheme="minorHAnsi" w:hAnsiTheme="minorHAnsi" w:cstheme="minorHAnsi"/>
          <w:color w:val="000000"/>
          <w:shd w:val="clear" w:color="auto" w:fill="FFFFFF"/>
        </w:rPr>
        <w:t xml:space="preserve">RESUMEN:                                                                                                                                            En este proyecto abordaremos los accesos a la cultura escrita de la primera infancia a través de la literatura producida para niños y niñas. Entendemos que, más allá de la mediación escolarizada, es preciso extender y complejizar las implicancias incorporando esferas más amplias.                           </w:t>
      </w:r>
      <w:r>
        <w:rPr>
          <w:rFonts w:asciiTheme="minorHAnsi" w:hAnsiTheme="minorHAnsi" w:cstheme="minorHAnsi"/>
          <w:color w:val="000000"/>
          <w:shd w:val="clear" w:color="auto" w:fill="FFFFFF"/>
        </w:rPr>
        <w:t xml:space="preserve">                                                                                                 </w:t>
      </w:r>
      <w:r w:rsidRPr="00794B29">
        <w:rPr>
          <w:rFonts w:asciiTheme="minorHAnsi" w:hAnsiTheme="minorHAnsi" w:cstheme="minorHAnsi"/>
          <w:color w:val="000000"/>
          <w:shd w:val="clear" w:color="auto" w:fill="FFFFFF"/>
        </w:rPr>
        <w:t>El estudio de un periodo corto aportará: profundidad; ampliación de fuentes y reconstrucción del objeto de estudio desde una nueva problematización. Nuestra indagación parte del reconocimiento de la existencia de diversas concepciones sobre la lectura y las infancias que han incidido en los acercamientos y alejamientos entre la cultura escrita y la primera infancia, dentro y fuera de los ámbitos escolares. Tales divergencias han dado lugar a tensiones y debates con cierta visibilidad pública que han circulado en textos, propuestas editoriales en revistas de prensa docente o dirigidas al público infantil, en donde los planteos de diversos actores vislumbran debates y tensiones en la constitución de un campo de especialistas en “infancias” que provienen de distintas áreas disciplinares e interdisciplinares: literatura, psicología, educación, psicopedagógico, medios de comunicación, etc.                                                                                       </w:t>
      </w:r>
      <w:r>
        <w:rPr>
          <w:rFonts w:asciiTheme="minorHAnsi" w:hAnsiTheme="minorHAnsi" w:cstheme="minorHAnsi"/>
          <w:color w:val="000000"/>
          <w:shd w:val="clear" w:color="auto" w:fill="FFFFFF"/>
        </w:rPr>
        <w:t xml:space="preserve">                     </w:t>
      </w:r>
      <w:r w:rsidRPr="00794B29">
        <w:rPr>
          <w:rFonts w:asciiTheme="minorHAnsi" w:hAnsiTheme="minorHAnsi" w:cstheme="minorHAnsi"/>
          <w:color w:val="000000"/>
          <w:shd w:val="clear" w:color="auto" w:fill="FFFFFF"/>
        </w:rPr>
        <w:t xml:space="preserve">Hemos seleccionado un periodo de dos décadas que presentan fuertes contrastes tanto en aspectos coyunturales y sociopolíticos como en los estrictamente ligados a la problemática en indagación. Nuestro período abre en una etapa de búsquedas de nuevas formas literarias en consonancia con la construcción social hacia una sociedad progresista y cierra en 1980 como punto culmine: la quema de libros de </w:t>
      </w:r>
      <w:proofErr w:type="spellStart"/>
      <w:r w:rsidRPr="00794B29">
        <w:rPr>
          <w:rFonts w:asciiTheme="minorHAnsi" w:hAnsiTheme="minorHAnsi" w:cstheme="minorHAnsi"/>
          <w:color w:val="000000"/>
          <w:shd w:val="clear" w:color="auto" w:fill="FFFFFF"/>
        </w:rPr>
        <w:t>Eudeba</w:t>
      </w:r>
      <w:proofErr w:type="spellEnd"/>
      <w:r w:rsidRPr="00794B29">
        <w:rPr>
          <w:rFonts w:asciiTheme="minorHAnsi" w:hAnsiTheme="minorHAnsi" w:cstheme="minorHAnsi"/>
          <w:color w:val="000000"/>
          <w:shd w:val="clear" w:color="auto" w:fill="FFFFFF"/>
        </w:rPr>
        <w:t xml:space="preserve">, postal simbólica y contrastante de un fuerte revés oscurantista dispuesto a aniquilar cualquier intento de cambio y transformación social.                                                                         </w:t>
      </w:r>
      <w:r>
        <w:rPr>
          <w:rFonts w:asciiTheme="minorHAnsi" w:hAnsiTheme="minorHAnsi" w:cstheme="minorHAnsi"/>
          <w:color w:val="000000"/>
          <w:shd w:val="clear" w:color="auto" w:fill="FFFFFF"/>
        </w:rPr>
        <w:t xml:space="preserve">                            </w:t>
      </w:r>
      <w:r w:rsidRPr="00794B29">
        <w:rPr>
          <w:rFonts w:asciiTheme="minorHAnsi" w:hAnsiTheme="minorHAnsi" w:cstheme="minorHAnsi"/>
          <w:color w:val="000000"/>
          <w:shd w:val="clear" w:color="auto" w:fill="FFFFFF"/>
        </w:rPr>
        <w:t xml:space="preserve">Por otro último, durante las dos décadas que conforman nuestro lapso elegido, la literatura infantil entra en la escena como tal, se redefinen criterios que provocan escisiones con los tiempos pretéritos y tal como lo expresamos en nuestro título, se producen debates que develan controversias intensas y a veces oscilantes en torno a las concepciones de infancias, que demarcan tanto las divergencias como los </w:t>
      </w:r>
      <w:proofErr w:type="spellStart"/>
      <w:r w:rsidRPr="00794B29">
        <w:rPr>
          <w:rFonts w:asciiTheme="minorHAnsi" w:hAnsiTheme="minorHAnsi" w:cstheme="minorHAnsi"/>
          <w:color w:val="000000"/>
          <w:shd w:val="clear" w:color="auto" w:fill="FFFFFF"/>
        </w:rPr>
        <w:t>aggiornamientos</w:t>
      </w:r>
      <w:proofErr w:type="spellEnd"/>
      <w:r w:rsidRPr="00794B29">
        <w:rPr>
          <w:rFonts w:asciiTheme="minorHAnsi" w:hAnsiTheme="minorHAnsi" w:cstheme="minorHAnsi"/>
          <w:color w:val="000000"/>
          <w:shd w:val="clear" w:color="auto" w:fill="FFFFFF"/>
        </w:rPr>
        <w:t xml:space="preserve"> de los libros de literatura elaborados para los niños y las niñas de aquellos años 60 y 70.</w:t>
      </w:r>
    </w:p>
    <w:p w:rsidR="00BD453B" w:rsidRPr="00794B29" w:rsidRDefault="00BD453B">
      <w:pPr>
        <w:rPr>
          <w:rFonts w:cstheme="minorHAnsi"/>
          <w:sz w:val="24"/>
          <w:szCs w:val="24"/>
        </w:rPr>
      </w:pPr>
    </w:p>
    <w:sectPr w:rsidR="00BD453B" w:rsidRPr="00794B29" w:rsidSect="00BD453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94B29"/>
    <w:rsid w:val="00405FC0"/>
    <w:rsid w:val="006661FB"/>
    <w:rsid w:val="006E7F7F"/>
    <w:rsid w:val="00794B29"/>
    <w:rsid w:val="00BD453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53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4B2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794B29"/>
    <w:rPr>
      <w:color w:val="0000FF"/>
      <w:u w:val="single"/>
    </w:rPr>
  </w:style>
</w:styles>
</file>

<file path=word/webSettings.xml><?xml version="1.0" encoding="utf-8"?>
<w:webSettings xmlns:r="http://schemas.openxmlformats.org/officeDocument/2006/relationships" xmlns:w="http://schemas.openxmlformats.org/wordprocessingml/2006/main">
  <w:divs>
    <w:div w:id="20944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eliponce@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463</Words>
  <Characters>2550</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Veronica Campos</dc:creator>
  <cp:lastModifiedBy>Marisa Veronica Campos</cp:lastModifiedBy>
  <cp:revision>3</cp:revision>
  <cp:lastPrinted>2020-09-16T14:31:00Z</cp:lastPrinted>
  <dcterms:created xsi:type="dcterms:W3CDTF">2020-09-16T14:27:00Z</dcterms:created>
  <dcterms:modified xsi:type="dcterms:W3CDTF">2021-09-16T17:45:00Z</dcterms:modified>
</cp:coreProperties>
</file>