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8A" w:rsidRPr="00B43C8A" w:rsidRDefault="00B43C8A" w:rsidP="00B43C8A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3C8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B42DC" w:rsidRPr="00B43C8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“Aprendizaje y desarrollo: apropiación y rol del lenguaje. Reflexiones con docentes de Nivel Inicial” </w:t>
      </w:r>
      <w:r w:rsidR="000B42DC" w:rsidRPr="00B43C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D33D7A" w:rsidRDefault="00B43C8A" w:rsidP="00B43C8A">
      <w:pPr>
        <w:spacing w:line="276" w:lineRule="auto"/>
        <w:jc w:val="both"/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  <w:r w:rsidRPr="00B43C8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Directora:</w:t>
      </w:r>
      <w:r w:rsidRPr="00B43C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57FDA" w:rsidRPr="00B43C8A">
        <w:rPr>
          <w:rFonts w:ascii="Arial" w:hAnsi="Arial" w:cs="Arial"/>
          <w:color w:val="000000"/>
          <w:sz w:val="24"/>
          <w:szCs w:val="24"/>
          <w:shd w:val="clear" w:color="auto" w:fill="FFFFFF"/>
        </w:rPr>
        <w:t>Pighín</w:t>
      </w:r>
      <w:proofErr w:type="spellEnd"/>
      <w:r w:rsidR="00157FDA" w:rsidRPr="00B43C8A">
        <w:rPr>
          <w:rFonts w:ascii="Arial" w:hAnsi="Arial" w:cs="Arial"/>
          <w:color w:val="000000"/>
          <w:sz w:val="24"/>
          <w:szCs w:val="24"/>
          <w:shd w:val="clear" w:color="auto" w:fill="FFFFFF"/>
        </w:rPr>
        <w:t>, María Fernanda</w:t>
      </w:r>
      <w:r w:rsidRPr="00B43C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(</w:t>
      </w:r>
      <w:hyperlink r:id="rId4" w:history="1">
        <w:r w:rsidRPr="00B43C8A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mfpighin@yahoo.com.ar</w:t>
        </w:r>
      </w:hyperlink>
      <w:r w:rsidRPr="00B43C8A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) </w:t>
      </w:r>
      <w:r w:rsidR="00AE1199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-  </w:t>
      </w:r>
      <w:r w:rsidR="00AE1199" w:rsidRPr="00AE1199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Co-directora:</w:t>
      </w:r>
      <w:r w:rsidR="00AE1199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Mabel Virginia James.</w:t>
      </w:r>
    </w:p>
    <w:p w:rsidR="00B43C8A" w:rsidRPr="00D33D7A" w:rsidRDefault="00B43C8A" w:rsidP="00B43C8A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33D7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Disp. CD-E Nº 275/19</w:t>
      </w:r>
      <w:r w:rsidR="00D6011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-  Res, HCS. Nº 043/21</w:t>
      </w:r>
    </w:p>
    <w:p w:rsidR="00157FDA" w:rsidRPr="00B43C8A" w:rsidRDefault="00B43C8A" w:rsidP="00B43C8A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3C8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Integrantes:</w:t>
      </w:r>
      <w:r w:rsidR="00157FDA" w:rsidRPr="00B43C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María del Pilar</w:t>
      </w:r>
      <w:r w:rsidR="00AE119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E1199">
        <w:rPr>
          <w:rFonts w:ascii="Arial" w:hAnsi="Arial" w:cs="Arial"/>
          <w:color w:val="000000"/>
          <w:sz w:val="24"/>
          <w:szCs w:val="24"/>
          <w:shd w:val="clear" w:color="auto" w:fill="FFFFFF"/>
        </w:rPr>
        <w:t>Barañao</w:t>
      </w:r>
      <w:proofErr w:type="spellEnd"/>
      <w:r w:rsidR="00AE119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0A19D8">
        <w:rPr>
          <w:rFonts w:ascii="Arial" w:hAnsi="Arial" w:cs="Arial"/>
          <w:color w:val="000000"/>
          <w:sz w:val="24"/>
          <w:szCs w:val="24"/>
          <w:shd w:val="clear" w:color="auto" w:fill="FFFFFF"/>
        </w:rPr>
        <w:t>Matías</w:t>
      </w:r>
      <w:r w:rsidR="00AE119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E1199">
        <w:rPr>
          <w:rFonts w:ascii="Arial" w:hAnsi="Arial" w:cs="Arial"/>
          <w:color w:val="000000"/>
          <w:sz w:val="24"/>
          <w:szCs w:val="24"/>
          <w:shd w:val="clear" w:color="auto" w:fill="FFFFFF"/>
        </w:rPr>
        <w:t>Bubello</w:t>
      </w:r>
      <w:proofErr w:type="spellEnd"/>
      <w:r w:rsidR="00AE119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D33D7A" w:rsidRDefault="00D33D7A" w:rsidP="00B43C8A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57FDA" w:rsidRPr="00B43C8A" w:rsidRDefault="00B43C8A" w:rsidP="00B43C8A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3C8A">
        <w:rPr>
          <w:rFonts w:ascii="Arial" w:hAnsi="Arial" w:cs="Arial"/>
          <w:color w:val="000000"/>
          <w:sz w:val="24"/>
          <w:szCs w:val="24"/>
          <w:shd w:val="clear" w:color="auto" w:fill="FFFFFF"/>
        </w:rPr>
        <w:t>RESUMEN:</w:t>
      </w:r>
    </w:p>
    <w:p w:rsidR="000B42DC" w:rsidRPr="00B43C8A" w:rsidRDefault="000B42DC" w:rsidP="00B43C8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19472425"/>
      <w:r w:rsidRPr="00B43C8A">
        <w:rPr>
          <w:rFonts w:ascii="Arial" w:hAnsi="Arial" w:cs="Arial"/>
          <w:sz w:val="24"/>
          <w:szCs w:val="24"/>
        </w:rPr>
        <w:t xml:space="preserve">La presente </w:t>
      </w:r>
      <w:r w:rsidR="00157FDA" w:rsidRPr="00B43C8A">
        <w:rPr>
          <w:rFonts w:ascii="Arial" w:hAnsi="Arial" w:cs="Arial"/>
          <w:sz w:val="24"/>
          <w:szCs w:val="24"/>
        </w:rPr>
        <w:t xml:space="preserve">acción </w:t>
      </w:r>
      <w:r w:rsidRPr="00B43C8A">
        <w:rPr>
          <w:rFonts w:ascii="Arial" w:hAnsi="Arial" w:cs="Arial"/>
          <w:sz w:val="24"/>
          <w:szCs w:val="24"/>
        </w:rPr>
        <w:t xml:space="preserve">surge a partir del interés de docentes y familias en los procesos que se ponen en marcha en la apropiación del lenguaje de les </w:t>
      </w:r>
      <w:proofErr w:type="spellStart"/>
      <w:r w:rsidRPr="00B43C8A">
        <w:rPr>
          <w:rFonts w:ascii="Arial" w:hAnsi="Arial" w:cs="Arial"/>
          <w:sz w:val="24"/>
          <w:szCs w:val="24"/>
        </w:rPr>
        <w:t>niñes</w:t>
      </w:r>
      <w:proofErr w:type="spellEnd"/>
      <w:r w:rsidRPr="00B43C8A">
        <w:rPr>
          <w:rFonts w:ascii="Arial" w:hAnsi="Arial" w:cs="Arial"/>
          <w:sz w:val="24"/>
          <w:szCs w:val="24"/>
        </w:rPr>
        <w:t xml:space="preserve"> y  los signos de alarma frente a una dificultad en su adquisición</w:t>
      </w:r>
      <w:r w:rsidR="00157FDA" w:rsidRPr="00B43C8A">
        <w:rPr>
          <w:rFonts w:ascii="Arial" w:hAnsi="Arial" w:cs="Arial"/>
          <w:sz w:val="24"/>
          <w:szCs w:val="24"/>
        </w:rPr>
        <w:t>.</w:t>
      </w:r>
      <w:r w:rsidRPr="00B43C8A">
        <w:rPr>
          <w:rFonts w:ascii="Arial" w:hAnsi="Arial" w:cs="Arial"/>
          <w:sz w:val="24"/>
          <w:szCs w:val="24"/>
        </w:rPr>
        <w:t xml:space="preserve">  Expresaron la aparición frecuente de dificultades elocutivas del lenguaje, discursos asistemáticos, lenguaje oral acotado con expresiones vinculadas al uso de las TICS, y en menor proporción, dificultades en la comprensión del discurso del otro ya sea de pares o adultos.</w:t>
      </w:r>
    </w:p>
    <w:p w:rsidR="000B42DC" w:rsidRPr="00B43C8A" w:rsidRDefault="000B42DC" w:rsidP="00B43C8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3C8A">
        <w:rPr>
          <w:rFonts w:ascii="Arial" w:hAnsi="Arial" w:cs="Arial"/>
          <w:sz w:val="24"/>
          <w:szCs w:val="24"/>
        </w:rPr>
        <w:t xml:space="preserve">Considerando la importancia del discurso del otro en la apropiación del lenguaje, es oportuno reflexionar sobre los objetivos del Nivel Inicial vinculados a la socialización ya que lo que favorece el desarrollo del lenguaje en les </w:t>
      </w:r>
      <w:proofErr w:type="spellStart"/>
      <w:r w:rsidRPr="00B43C8A">
        <w:rPr>
          <w:rFonts w:ascii="Arial" w:hAnsi="Arial" w:cs="Arial"/>
          <w:sz w:val="24"/>
          <w:szCs w:val="24"/>
        </w:rPr>
        <w:t>niñes</w:t>
      </w:r>
      <w:proofErr w:type="spellEnd"/>
      <w:r w:rsidRPr="00B43C8A">
        <w:rPr>
          <w:rFonts w:ascii="Arial" w:hAnsi="Arial" w:cs="Arial"/>
          <w:sz w:val="24"/>
          <w:szCs w:val="24"/>
        </w:rPr>
        <w:t>, desde una postura sociohistórica, son las interacciones en las que participan con otros miembros de la sociedad que dominan el lenguaje.</w:t>
      </w:r>
    </w:p>
    <w:p w:rsidR="000B42DC" w:rsidRPr="00B43C8A" w:rsidRDefault="000B42DC" w:rsidP="00B43C8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19473359"/>
      <w:r w:rsidRPr="00B43C8A">
        <w:rPr>
          <w:rFonts w:ascii="Arial" w:hAnsi="Arial" w:cs="Arial"/>
          <w:sz w:val="24"/>
          <w:szCs w:val="24"/>
        </w:rPr>
        <w:t xml:space="preserve">La acción de extensión propone crear un espacio de reflexión </w:t>
      </w:r>
      <w:bookmarkEnd w:id="1"/>
      <w:r w:rsidRPr="00B43C8A">
        <w:rPr>
          <w:rFonts w:ascii="Arial" w:hAnsi="Arial" w:cs="Arial"/>
          <w:sz w:val="24"/>
          <w:szCs w:val="24"/>
        </w:rPr>
        <w:t xml:space="preserve">con los docentes respecto a la importancia del lenguaje para la constitución subjetiva y cognitiva de les </w:t>
      </w:r>
      <w:proofErr w:type="spellStart"/>
      <w:r w:rsidRPr="00B43C8A">
        <w:rPr>
          <w:rFonts w:ascii="Arial" w:hAnsi="Arial" w:cs="Arial"/>
          <w:sz w:val="24"/>
          <w:szCs w:val="24"/>
        </w:rPr>
        <w:t>niñes</w:t>
      </w:r>
      <w:proofErr w:type="spellEnd"/>
      <w:r w:rsidRPr="00B43C8A">
        <w:rPr>
          <w:rFonts w:ascii="Arial" w:hAnsi="Arial" w:cs="Arial"/>
          <w:sz w:val="24"/>
          <w:szCs w:val="24"/>
        </w:rPr>
        <w:t>, pensar formatos de interacción para favorecer la apropiación y conocer las etapas de adquisición para determinar cuándo será</w:t>
      </w:r>
      <w:r w:rsidR="00157FDA" w:rsidRPr="00B43C8A">
        <w:rPr>
          <w:rFonts w:ascii="Arial" w:hAnsi="Arial" w:cs="Arial"/>
          <w:sz w:val="24"/>
          <w:szCs w:val="24"/>
        </w:rPr>
        <w:t>n</w:t>
      </w:r>
      <w:r w:rsidRPr="00B43C8A">
        <w:rPr>
          <w:rFonts w:ascii="Arial" w:hAnsi="Arial" w:cs="Arial"/>
          <w:sz w:val="24"/>
          <w:szCs w:val="24"/>
        </w:rPr>
        <w:t xml:space="preserve"> necesaria</w:t>
      </w:r>
      <w:r w:rsidR="00157FDA" w:rsidRPr="00B43C8A">
        <w:rPr>
          <w:rFonts w:ascii="Arial" w:hAnsi="Arial" w:cs="Arial"/>
          <w:sz w:val="24"/>
          <w:szCs w:val="24"/>
        </w:rPr>
        <w:t>s</w:t>
      </w:r>
      <w:r w:rsidRPr="00B43C8A">
        <w:rPr>
          <w:rFonts w:ascii="Arial" w:hAnsi="Arial" w:cs="Arial"/>
          <w:sz w:val="24"/>
          <w:szCs w:val="24"/>
        </w:rPr>
        <w:t xml:space="preserve"> intervenci</w:t>
      </w:r>
      <w:r w:rsidR="00157FDA" w:rsidRPr="00B43C8A">
        <w:rPr>
          <w:rFonts w:ascii="Arial" w:hAnsi="Arial" w:cs="Arial"/>
          <w:sz w:val="24"/>
          <w:szCs w:val="24"/>
        </w:rPr>
        <w:t>ones específicas y de qué tipo.</w:t>
      </w:r>
    </w:p>
    <w:bookmarkEnd w:id="0"/>
    <w:p w:rsidR="000B42DC" w:rsidRPr="00B43C8A" w:rsidRDefault="000B42DC" w:rsidP="00B43C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0B42DC" w:rsidRPr="00B43C8A" w:rsidSect="00124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42DC"/>
    <w:rsid w:val="000A19D8"/>
    <w:rsid w:val="000B42DC"/>
    <w:rsid w:val="0012445B"/>
    <w:rsid w:val="00157FDA"/>
    <w:rsid w:val="008418BD"/>
    <w:rsid w:val="009F1587"/>
    <w:rsid w:val="00AE1199"/>
    <w:rsid w:val="00B43C8A"/>
    <w:rsid w:val="00D33D7A"/>
    <w:rsid w:val="00D6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3C8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fpighin@yahoo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Marisa Veronica Campos</cp:lastModifiedBy>
  <cp:revision>6</cp:revision>
  <dcterms:created xsi:type="dcterms:W3CDTF">2021-08-23T14:50:00Z</dcterms:created>
  <dcterms:modified xsi:type="dcterms:W3CDTF">2021-08-23T15:55:00Z</dcterms:modified>
</cp:coreProperties>
</file>